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61395" w14:textId="77777777" w:rsidR="002E2E9D" w:rsidRDefault="00B12E1C">
      <w:pPr>
        <w:pStyle w:val="1"/>
        <w:ind w:firstLine="880"/>
        <w:rPr>
          <w:color w:val="000000" w:themeColor="text1"/>
        </w:rPr>
      </w:pPr>
      <w:r>
        <w:rPr>
          <w:rFonts w:hint="eastAsia"/>
          <w:color w:val="000000" w:themeColor="text1"/>
        </w:rPr>
        <w:t>重庆市渝东卫生学校</w:t>
      </w:r>
    </w:p>
    <w:p w14:paraId="3519E803" w14:textId="77777777" w:rsidR="002E2E9D" w:rsidRDefault="00B12E1C">
      <w:pPr>
        <w:pStyle w:val="1"/>
        <w:ind w:firstLine="880"/>
        <w:rPr>
          <w:rFonts w:ascii="宋体" w:hAnsi="宋体" w:cs="宋体"/>
          <w:b w:val="0"/>
          <w:bCs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</w:rPr>
        <w:t>学生食堂超市委托经营项目比选公告</w:t>
      </w:r>
    </w:p>
    <w:p w14:paraId="3DE68D5D" w14:textId="77777777" w:rsidR="002E2E9D" w:rsidRDefault="00B12E1C">
      <w:p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为进一步提高我校后勤服务质量，满足师生就餐需求，经学校党委研究，拟对学生食堂超市委托经营项目组织开展公开比选，欢迎符合条件的餐饮服务企业报名参加，现将有关事宜公告如下：</w:t>
      </w:r>
    </w:p>
    <w:p w14:paraId="50C9ED32" w14:textId="77777777" w:rsidR="002E2E9D" w:rsidRDefault="00B12E1C">
      <w:pPr>
        <w:pStyle w:val="2"/>
        <w:numPr>
          <w:ilvl w:val="0"/>
          <w:numId w:val="1"/>
        </w:numPr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项目名称</w:t>
      </w:r>
    </w:p>
    <w:p w14:paraId="6D9D6AC8" w14:textId="77777777" w:rsidR="002E2E9D" w:rsidRDefault="00B12E1C">
      <w:p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重庆市渝东卫生学校学生食堂超市委托经营项目</w:t>
      </w:r>
    </w:p>
    <w:p w14:paraId="4B166FC5" w14:textId="77777777" w:rsidR="002E2E9D" w:rsidRDefault="00B12E1C">
      <w:pPr>
        <w:pStyle w:val="2"/>
        <w:numPr>
          <w:ilvl w:val="0"/>
          <w:numId w:val="1"/>
        </w:numPr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项目简介</w:t>
      </w:r>
    </w:p>
    <w:p w14:paraId="36CAAECF" w14:textId="77777777" w:rsidR="002E2E9D" w:rsidRDefault="00B12E1C">
      <w:p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重庆渝东卫生学校师生总人数共计</w:t>
      </w:r>
      <w:r>
        <w:rPr>
          <w:rFonts w:hint="eastAsia"/>
          <w:color w:val="000000" w:themeColor="text1"/>
        </w:rPr>
        <w:t>1000</w:t>
      </w:r>
      <w:r>
        <w:rPr>
          <w:rFonts w:hint="eastAsia"/>
          <w:color w:val="000000" w:themeColor="text1"/>
        </w:rPr>
        <w:t>人左右，在校就餐人数</w:t>
      </w:r>
      <w:r>
        <w:rPr>
          <w:rFonts w:hint="eastAsia"/>
          <w:color w:val="000000" w:themeColor="text1"/>
        </w:rPr>
        <w:t>600-800</w:t>
      </w:r>
      <w:r>
        <w:rPr>
          <w:rFonts w:hint="eastAsia"/>
          <w:color w:val="000000" w:themeColor="text1"/>
        </w:rPr>
        <w:t>人，食堂共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层。</w:t>
      </w:r>
    </w:p>
    <w:p w14:paraId="18A117AA" w14:textId="77777777" w:rsidR="002E2E9D" w:rsidRDefault="00B12E1C">
      <w:pPr>
        <w:ind w:firstLine="562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渝东卫生学校超市位于餐饮中心</w:t>
      </w:r>
      <w:r>
        <w:rPr>
          <w:rFonts w:hint="eastAsia"/>
          <w:b/>
          <w:bCs/>
          <w:color w:val="000000" w:themeColor="text1"/>
        </w:rPr>
        <w:t>1</w:t>
      </w:r>
      <w:r>
        <w:rPr>
          <w:rFonts w:hint="eastAsia"/>
          <w:b/>
          <w:bCs/>
          <w:color w:val="000000" w:themeColor="text1"/>
        </w:rPr>
        <w:t>楼，面积约</w:t>
      </w:r>
      <w:r>
        <w:rPr>
          <w:rFonts w:hint="eastAsia"/>
          <w:b/>
          <w:bCs/>
          <w:color w:val="000000" w:themeColor="text1"/>
        </w:rPr>
        <w:t>6</w:t>
      </w:r>
      <w:r>
        <w:rPr>
          <w:b/>
          <w:bCs/>
          <w:color w:val="000000" w:themeColor="text1"/>
        </w:rPr>
        <w:t>0</w:t>
      </w:r>
      <w:r>
        <w:rPr>
          <w:rFonts w:hint="eastAsia"/>
          <w:b/>
          <w:bCs/>
          <w:color w:val="000000" w:themeColor="text1"/>
        </w:rPr>
        <w:t>平方米。</w:t>
      </w:r>
      <w:r>
        <w:rPr>
          <w:rFonts w:hint="eastAsia"/>
          <w:color w:val="000000" w:themeColor="text1"/>
        </w:rPr>
        <w:t>校园超市是在校学生学习用品、生活用品的采购场所，秉持着服务师生的原则，应当坚持规范管理，保证质量、确保安全。超市经营范围为预包装食品、日用品、办公用品、学习用品等依法批准的项目。禁止出售“三无产品”和向学生出售烟酒，违者处罚。</w:t>
      </w:r>
      <w:r>
        <w:rPr>
          <w:color w:val="000000" w:themeColor="text1"/>
        </w:rPr>
        <w:t xml:space="preserve">  </w:t>
      </w:r>
    </w:p>
    <w:p w14:paraId="77158DC6" w14:textId="77777777" w:rsidR="002E2E9D" w:rsidRDefault="00B12E1C">
      <w:pPr>
        <w:pStyle w:val="2"/>
        <w:numPr>
          <w:ilvl w:val="0"/>
          <w:numId w:val="1"/>
        </w:numPr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比选人申请资格</w:t>
      </w:r>
    </w:p>
    <w:p w14:paraId="10ECEDE7" w14:textId="6AC3C9D5" w:rsidR="002E2E9D" w:rsidRDefault="00B12E1C">
      <w:pPr>
        <w:numPr>
          <w:ilvl w:val="0"/>
          <w:numId w:val="2"/>
        </w:num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在中国境内注册，具有独立法人资格的合法企业且营业执照</w:t>
      </w:r>
      <w:r w:rsidR="00C07C9B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经营范围包含餐饮服务或后勤管理服务。</w:t>
      </w:r>
    </w:p>
    <w:p w14:paraId="6C6F6BE4" w14:textId="77777777" w:rsidR="002E2E9D" w:rsidRDefault="00B12E1C">
      <w:pPr>
        <w:numPr>
          <w:ilvl w:val="0"/>
          <w:numId w:val="2"/>
        </w:num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近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年内，有从事学校学生餐饮管理服务的经历。</w:t>
      </w:r>
    </w:p>
    <w:p w14:paraId="098AF3C8" w14:textId="77777777" w:rsidR="002E2E9D" w:rsidRDefault="00B12E1C">
      <w:pPr>
        <w:numPr>
          <w:ilvl w:val="0"/>
          <w:numId w:val="2"/>
        </w:num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近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年内，投标人未列入失信被执行人。</w:t>
      </w:r>
    </w:p>
    <w:p w14:paraId="32B6ED24" w14:textId="2ADD5243" w:rsidR="002E2E9D" w:rsidRDefault="00B12E1C">
      <w:pPr>
        <w:numPr>
          <w:ilvl w:val="0"/>
          <w:numId w:val="2"/>
        </w:num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近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年内，投标人经营的食堂及超市未发生重大食品安全事故。</w:t>
      </w:r>
    </w:p>
    <w:p w14:paraId="2EB43B5F" w14:textId="77777777" w:rsidR="002E2E9D" w:rsidRDefault="00B12E1C">
      <w:pPr>
        <w:numPr>
          <w:ilvl w:val="0"/>
          <w:numId w:val="2"/>
        </w:num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近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年内，供应商单位及其现任法定代表人、主要负责人不得具有行贿犯罪记录；</w:t>
      </w:r>
    </w:p>
    <w:p w14:paraId="53567551" w14:textId="77777777" w:rsidR="002E2E9D" w:rsidRDefault="00B12E1C">
      <w:pPr>
        <w:pStyle w:val="2"/>
        <w:numPr>
          <w:ilvl w:val="0"/>
          <w:numId w:val="1"/>
        </w:numPr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报名时间、地点及报名方式</w:t>
      </w:r>
    </w:p>
    <w:p w14:paraId="36DF7B0B" w14:textId="77777777" w:rsidR="002E2E9D" w:rsidRDefault="00B12E1C">
      <w:p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比选申请人需在</w:t>
      </w:r>
      <w:r>
        <w:rPr>
          <w:rFonts w:hint="eastAsia"/>
          <w:color w:val="000000" w:themeColor="text1"/>
        </w:rPr>
        <w:t>2021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日至</w:t>
      </w:r>
      <w:r>
        <w:rPr>
          <w:rFonts w:hint="eastAsia"/>
          <w:color w:val="000000" w:themeColor="text1"/>
        </w:rPr>
        <w:t>2021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日</w:t>
      </w:r>
      <w:r>
        <w:rPr>
          <w:color w:val="000000" w:themeColor="text1"/>
        </w:rPr>
        <w:t>17</w:t>
      </w:r>
      <w:r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t>00</w:t>
      </w:r>
      <w:r>
        <w:rPr>
          <w:rFonts w:hint="eastAsia"/>
          <w:color w:val="000000" w:themeColor="text1"/>
        </w:rPr>
        <w:t>期间报名，过期不予受理。</w:t>
      </w:r>
    </w:p>
    <w:p w14:paraId="36802DF0" w14:textId="77777777" w:rsidR="002E2E9D" w:rsidRDefault="00B12E1C">
      <w:p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应疫情防控要求，不到现场报名</w:t>
      </w:r>
      <w:r>
        <w:rPr>
          <w:rFonts w:hint="eastAsia"/>
          <w:color w:val="000000" w:themeColor="text1"/>
        </w:rPr>
        <w:t>,</w:t>
      </w:r>
      <w:r>
        <w:rPr>
          <w:rFonts w:hint="eastAsia"/>
          <w:color w:val="000000" w:themeColor="text1"/>
        </w:rPr>
        <w:t>比选申请人直接将电子版报名文件发送至指定邮箱，</w:t>
      </w:r>
      <w:r>
        <w:rPr>
          <w:rFonts w:hint="eastAsia"/>
          <w:color w:val="000000" w:themeColor="text1"/>
        </w:rPr>
        <w:t>QQ</w:t>
      </w:r>
      <w:r>
        <w:rPr>
          <w:rFonts w:hint="eastAsia"/>
          <w:color w:val="000000" w:themeColor="text1"/>
        </w:rPr>
        <w:t>邮箱</w:t>
      </w:r>
      <w:r>
        <w:rPr>
          <w:rFonts w:hint="eastAsia"/>
          <w:color w:val="000000" w:themeColor="text1"/>
        </w:rPr>
        <w:t xml:space="preserve"> 569727724@qq.com</w:t>
      </w:r>
      <w:r>
        <w:rPr>
          <w:rFonts w:hint="eastAsia"/>
          <w:color w:val="000000" w:themeColor="text1"/>
        </w:rPr>
        <w:t>。报名文件应包含：①单位介绍信；②报名人身份证复印件加盖公章；③营业执照复印件加盖公章。</w:t>
      </w:r>
    </w:p>
    <w:p w14:paraId="6E6F1AF7" w14:textId="77777777" w:rsidR="002E2E9D" w:rsidRDefault="00B12E1C">
      <w:pPr>
        <w:pStyle w:val="2"/>
        <w:numPr>
          <w:ilvl w:val="0"/>
          <w:numId w:val="1"/>
        </w:numPr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递交响应文件截止时间和比选时间</w:t>
      </w:r>
    </w:p>
    <w:p w14:paraId="376A5A36" w14:textId="77777777" w:rsidR="002E2E9D" w:rsidRDefault="00B12E1C">
      <w:pPr>
        <w:ind w:firstLine="560"/>
        <w:rPr>
          <w:rStyle w:val="a4"/>
          <w:rFonts w:ascii="宋体" w:hAnsi="宋体" w:cs="宋体"/>
          <w:i w:val="0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/>
          <w:color w:val="000000" w:themeColor="text1"/>
        </w:rPr>
        <w:t>2021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日上午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时</w:t>
      </w:r>
      <w:r>
        <w:rPr>
          <w:rFonts w:hint="eastAsia"/>
          <w:color w:val="000000" w:themeColor="text1"/>
        </w:rPr>
        <w:t>00</w:t>
      </w:r>
      <w:r>
        <w:rPr>
          <w:rStyle w:val="a4"/>
          <w:rFonts w:ascii="宋体" w:hAnsi="宋体" w:cs="宋体" w:hint="eastAsia"/>
          <w:i w:val="0"/>
          <w:color w:val="000000" w:themeColor="text1"/>
          <w:sz w:val="30"/>
          <w:szCs w:val="30"/>
          <w:shd w:val="clear" w:color="auto" w:fill="FFFFFF"/>
        </w:rPr>
        <w:t>分（北京时间）。</w:t>
      </w:r>
    </w:p>
    <w:p w14:paraId="0613936D" w14:textId="77777777" w:rsidR="002E2E9D" w:rsidRDefault="00B12E1C">
      <w:pPr>
        <w:pStyle w:val="2"/>
        <w:numPr>
          <w:ilvl w:val="0"/>
          <w:numId w:val="1"/>
        </w:numPr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比选文件获取</w:t>
      </w:r>
    </w:p>
    <w:p w14:paraId="380B6CDA" w14:textId="77777777" w:rsidR="002E2E9D" w:rsidRDefault="00B12E1C">
      <w:p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见附件，自行下载《重庆市渝东卫生学校学生食堂超市委托经营项目比选文件》。</w:t>
      </w:r>
    </w:p>
    <w:p w14:paraId="295BC023" w14:textId="77777777" w:rsidR="002E2E9D" w:rsidRDefault="002E2E9D">
      <w:pPr>
        <w:ind w:firstLine="560"/>
        <w:rPr>
          <w:color w:val="000000" w:themeColor="text1"/>
        </w:rPr>
      </w:pPr>
    </w:p>
    <w:p w14:paraId="3FE6C97E" w14:textId="77777777" w:rsidR="002E2E9D" w:rsidRDefault="00B12E1C">
      <w:pPr>
        <w:pStyle w:val="2"/>
        <w:numPr>
          <w:ilvl w:val="0"/>
          <w:numId w:val="1"/>
        </w:numPr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比选保证金：无。</w:t>
      </w:r>
    </w:p>
    <w:p w14:paraId="13CCCB41" w14:textId="77777777" w:rsidR="002E2E9D" w:rsidRDefault="00B12E1C">
      <w:pPr>
        <w:pStyle w:val="2"/>
        <w:numPr>
          <w:ilvl w:val="0"/>
          <w:numId w:val="1"/>
        </w:numPr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联系方式</w:t>
      </w:r>
    </w:p>
    <w:p w14:paraId="329E4658" w14:textId="2CD09366" w:rsidR="002E2E9D" w:rsidRDefault="00B12E1C">
      <w:pPr>
        <w:ind w:firstLine="560"/>
        <w:rPr>
          <w:color w:val="000000" w:themeColor="text1"/>
        </w:rPr>
      </w:pPr>
      <w:r>
        <w:rPr>
          <w:rFonts w:hint="eastAsia"/>
          <w:color w:val="000000" w:themeColor="text1"/>
        </w:rPr>
        <w:t>联系人：易老师</w:t>
      </w:r>
      <w:r>
        <w:rPr>
          <w:rFonts w:hint="eastAsia"/>
          <w:color w:val="000000" w:themeColor="text1"/>
        </w:rPr>
        <w:t xml:space="preserve"> 13896555231</w:t>
      </w:r>
      <w:r>
        <w:rPr>
          <w:rFonts w:hint="eastAsia"/>
          <w:color w:val="000000" w:themeColor="text1"/>
        </w:rPr>
        <w:t>。</w:t>
      </w:r>
    </w:p>
    <w:p w14:paraId="58B38027" w14:textId="54D454F3" w:rsidR="001013CA" w:rsidRPr="00B32501" w:rsidRDefault="00B32501" w:rsidP="00B32501">
      <w:pPr>
        <w:pStyle w:val="a0"/>
        <w:ind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 w:rsidR="001013CA" w:rsidRPr="00B32501">
        <w:rPr>
          <w:rFonts w:hint="eastAsia"/>
          <w:sz w:val="28"/>
          <w:szCs w:val="28"/>
        </w:rPr>
        <w:t>本比选文件归重庆市渝东卫生学校所有</w:t>
      </w:r>
      <w:r>
        <w:rPr>
          <w:rFonts w:hint="eastAsia"/>
          <w:sz w:val="28"/>
          <w:szCs w:val="28"/>
        </w:rPr>
        <w:t>。</w:t>
      </w:r>
    </w:p>
    <w:sectPr w:rsidR="001013CA" w:rsidRPr="00B3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123A55"/>
    <w:rsid w:val="001013CA"/>
    <w:rsid w:val="002E2E9D"/>
    <w:rsid w:val="00B12E1C"/>
    <w:rsid w:val="00B32501"/>
    <w:rsid w:val="00B70CA6"/>
    <w:rsid w:val="00C07C9B"/>
    <w:rsid w:val="1D097256"/>
    <w:rsid w:val="317B2D44"/>
    <w:rsid w:val="31E81549"/>
    <w:rsid w:val="6F123A55"/>
    <w:rsid w:val="7F3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32376"/>
  <w15:docId w15:val="{1A56CE05-74D9-4309-96A9-3FA5C3EE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883"/>
      <w:jc w:val="both"/>
    </w:pPr>
    <w:rPr>
      <w:rFonts w:ascii="Times New Roman" w:eastAsia="宋体" w:hAnsi="Times New Roman"/>
      <w:kern w:val="2"/>
      <w:sz w:val="28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="Calibri" w:eastAsia="等线" w:hAnsi="Calibri"/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before="166"/>
      <w:ind w:left="138"/>
    </w:pPr>
    <w:rPr>
      <w:rFonts w:ascii="宋体" w:hAnsi="宋体"/>
      <w:sz w:val="24"/>
      <w:szCs w:val="24"/>
    </w:rPr>
  </w:style>
  <w:style w:type="character" w:styleId="a4">
    <w:name w:val="Emphasis"/>
    <w:basedOn w:val="a1"/>
    <w:qFormat/>
    <w:rPr>
      <w:rFonts w:ascii="Calibri" w:eastAsia="等线" w:hAnsi="Calibri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</dc:creator>
  <cp:lastModifiedBy>ertb ert</cp:lastModifiedBy>
  <cp:revision>6</cp:revision>
  <dcterms:created xsi:type="dcterms:W3CDTF">2021-02-07T04:28:00Z</dcterms:created>
  <dcterms:modified xsi:type="dcterms:W3CDTF">2021-02-07T11:32:00Z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